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A55" w:rsidRDefault="00235532" w:rsidP="00E14902">
      <w:pPr>
        <w:jc w:val="center"/>
        <w:rPr>
          <w:b/>
          <w:sz w:val="24"/>
        </w:rPr>
      </w:pPr>
      <w:r w:rsidRPr="00235532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2775585</wp:posOffset>
            </wp:positionH>
            <wp:positionV relativeFrom="paragraph">
              <wp:posOffset>3175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5532" w:rsidRDefault="00235532" w:rsidP="00E14902">
      <w:pPr>
        <w:jc w:val="center"/>
        <w:rPr>
          <w:b/>
          <w:sz w:val="24"/>
        </w:rPr>
      </w:pPr>
    </w:p>
    <w:p w:rsidR="00235532" w:rsidRDefault="00235532" w:rsidP="00E14902">
      <w:pPr>
        <w:jc w:val="center"/>
        <w:rPr>
          <w:b/>
          <w:sz w:val="24"/>
        </w:rPr>
      </w:pPr>
    </w:p>
    <w:p w:rsidR="00235532" w:rsidRDefault="00235532" w:rsidP="00E14902">
      <w:pPr>
        <w:jc w:val="center"/>
        <w:rPr>
          <w:b/>
          <w:sz w:val="24"/>
        </w:rPr>
      </w:pPr>
    </w:p>
    <w:p w:rsidR="00E14902" w:rsidRDefault="00E14902" w:rsidP="00E14902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E14902" w:rsidRDefault="00E14902" w:rsidP="00E14902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14902" w:rsidRDefault="00E14902" w:rsidP="00E14902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E14902" w:rsidRDefault="00E14902" w:rsidP="00E14902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E14902" w:rsidRPr="004D117A" w:rsidRDefault="00E14902" w:rsidP="00E14902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485"/>
      </w:tblGrid>
      <w:tr w:rsidR="00E14902" w:rsidRPr="004D117A" w:rsidTr="00B2786E">
        <w:tc>
          <w:tcPr>
            <w:tcW w:w="3331" w:type="dxa"/>
          </w:tcPr>
          <w:p w:rsidR="00E14902" w:rsidRPr="004D117A" w:rsidRDefault="00695776" w:rsidP="004E6C9F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4E6C9F">
              <w:rPr>
                <w:sz w:val="28"/>
              </w:rPr>
              <w:t>9</w:t>
            </w:r>
            <w:r w:rsidR="00B2786E">
              <w:rPr>
                <w:sz w:val="28"/>
              </w:rPr>
              <w:t>.</w:t>
            </w:r>
            <w:r w:rsidR="004E6C9F">
              <w:rPr>
                <w:sz w:val="28"/>
              </w:rPr>
              <w:t>10</w:t>
            </w:r>
            <w:r w:rsidR="00B2786E">
              <w:rPr>
                <w:sz w:val="28"/>
              </w:rPr>
              <w:t>.201</w:t>
            </w:r>
            <w:r w:rsidR="004E6C9F">
              <w:rPr>
                <w:sz w:val="28"/>
              </w:rPr>
              <w:t>5</w:t>
            </w:r>
          </w:p>
        </w:tc>
        <w:tc>
          <w:tcPr>
            <w:tcW w:w="3249" w:type="dxa"/>
          </w:tcPr>
          <w:p w:rsidR="00E14902" w:rsidRPr="004D117A" w:rsidRDefault="00E14902" w:rsidP="002F5D22">
            <w:pPr>
              <w:jc w:val="center"/>
              <w:rPr>
                <w:b/>
                <w:sz w:val="28"/>
              </w:rPr>
            </w:pPr>
          </w:p>
        </w:tc>
        <w:tc>
          <w:tcPr>
            <w:tcW w:w="3485" w:type="dxa"/>
          </w:tcPr>
          <w:p w:rsidR="00E14902" w:rsidRPr="004D117A" w:rsidRDefault="00235532" w:rsidP="002F5D2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15</w:t>
            </w:r>
          </w:p>
        </w:tc>
      </w:tr>
    </w:tbl>
    <w:p w:rsidR="00E14902" w:rsidRPr="004D117A" w:rsidRDefault="00E14902" w:rsidP="00E14902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E14902" w:rsidRPr="004D117A" w:rsidTr="00C72ADB">
        <w:tc>
          <w:tcPr>
            <w:tcW w:w="5352" w:type="dxa"/>
          </w:tcPr>
          <w:p w:rsidR="00913875" w:rsidRDefault="00913875" w:rsidP="00913875">
            <w:pPr>
              <w:jc w:val="both"/>
              <w:rPr>
                <w:sz w:val="28"/>
                <w:szCs w:val="28"/>
              </w:rPr>
            </w:pPr>
          </w:p>
          <w:p w:rsidR="00E14902" w:rsidRPr="00887A71" w:rsidRDefault="004E6C9F" w:rsidP="00913875">
            <w:pPr>
              <w:jc w:val="both"/>
              <w:rPr>
                <w:sz w:val="28"/>
                <w:szCs w:val="28"/>
              </w:rPr>
            </w:pPr>
            <w:r w:rsidRPr="004E6C9F">
              <w:rPr>
                <w:sz w:val="28"/>
                <w:szCs w:val="28"/>
              </w:rPr>
              <w:t xml:space="preserve">О </w:t>
            </w:r>
            <w:r w:rsidRPr="004E6C9F">
              <w:rPr>
                <w:bCs/>
                <w:sz w:val="28"/>
                <w:szCs w:val="28"/>
              </w:rPr>
              <w:t xml:space="preserve">предложениях постоянной </w:t>
            </w:r>
            <w:proofErr w:type="gramStart"/>
            <w:r w:rsidRPr="004E6C9F">
              <w:rPr>
                <w:bCs/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4E6C9F">
              <w:rPr>
                <w:bCs/>
                <w:sz w:val="28"/>
                <w:szCs w:val="28"/>
              </w:rPr>
              <w:t xml:space="preserve"> по бюджету и налоговой политике </w:t>
            </w:r>
            <w:r w:rsidRPr="004E6C9F">
              <w:rPr>
                <w:sz w:val="28"/>
                <w:szCs w:val="28"/>
              </w:rPr>
              <w:t>по поручениям Совета депутатов города Новосибирска в проект годового плана деятельности контрольно-счетной палаты города Новосибирска на 2016 год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BA2A4E" w:rsidRDefault="00BA2A4E" w:rsidP="00514BD4">
      <w:pPr>
        <w:pStyle w:val="a4"/>
        <w:rPr>
          <w:szCs w:val="28"/>
        </w:rPr>
      </w:pP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 xml:space="preserve">Рассмотрев предложения </w:t>
      </w:r>
      <w:r w:rsidR="004E6C9F" w:rsidRPr="004E6C9F">
        <w:rPr>
          <w:szCs w:val="28"/>
        </w:rPr>
        <w:t>по поручениям Совета депутатов города Новосибирска в проект годового плана деятельности контрольно-счетной палаты города Новосибирска на 2016 год</w:t>
      </w:r>
      <w:r w:rsidRPr="00BA2A4E">
        <w:rPr>
          <w:szCs w:val="28"/>
        </w:rPr>
        <w:t xml:space="preserve"> (далее – предложения), поступившие от членов постоянной </w:t>
      </w:r>
      <w:proofErr w:type="gramStart"/>
      <w:r w:rsidRPr="00BA2A4E">
        <w:rPr>
          <w:szCs w:val="28"/>
        </w:rPr>
        <w:t>комиссии Совета депутатов города Новосибирска</w:t>
      </w:r>
      <w:proofErr w:type="gramEnd"/>
      <w:r w:rsidRPr="00BA2A4E">
        <w:rPr>
          <w:szCs w:val="28"/>
        </w:rPr>
        <w:t xml:space="preserve"> по бюджету и налоговой политике (далее – комиссия), комиссия РЕШИЛА:</w:t>
      </w: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>1.</w:t>
      </w:r>
      <w:r w:rsidRPr="00BA2A4E">
        <w:rPr>
          <w:szCs w:val="28"/>
        </w:rPr>
        <w:tab/>
        <w:t xml:space="preserve">Согласиться с предложениями членов комиссии (прилагаются). </w:t>
      </w: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>2.</w:t>
      </w:r>
      <w:r w:rsidRPr="00BA2A4E">
        <w:rPr>
          <w:szCs w:val="28"/>
        </w:rPr>
        <w:tab/>
        <w:t>Направить предложения комиссии председателю Совета депутатов города Новосибирска.</w:t>
      </w:r>
    </w:p>
    <w:tbl>
      <w:tblPr>
        <w:tblW w:w="10140" w:type="dxa"/>
        <w:tblLayout w:type="fixed"/>
        <w:tblLook w:val="04A0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020C3A" w:rsidRDefault="00020C3A">
      <w:pPr>
        <w:rPr>
          <w:sz w:val="28"/>
          <w:szCs w:val="28"/>
        </w:rPr>
      </w:pPr>
    </w:p>
    <w:p w:rsidR="00020C3A" w:rsidRDefault="00020C3A">
      <w:pPr>
        <w:rPr>
          <w:sz w:val="28"/>
          <w:szCs w:val="28"/>
        </w:rPr>
      </w:pPr>
    </w:p>
    <w:p w:rsidR="0032730D" w:rsidRDefault="00020C3A" w:rsidP="004E6C9F">
      <w:pPr>
        <w:rPr>
          <w:sz w:val="28"/>
          <w:szCs w:val="28"/>
        </w:rPr>
        <w:sectPr w:rsidR="0032730D" w:rsidSect="00D83A55">
          <w:headerReference w:type="even" r:id="rId9"/>
          <w:type w:val="continuous"/>
          <w:pgSz w:w="11907" w:h="16840" w:code="9"/>
          <w:pgMar w:top="1135" w:right="851" w:bottom="1418" w:left="1134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tbl>
      <w:tblPr>
        <w:tblStyle w:val="ad"/>
        <w:tblpPr w:leftFromText="180" w:rightFromText="180" w:vertAnchor="page" w:horzAnchor="margin" w:tblpX="8" w:tblpY="1426"/>
        <w:tblW w:w="14709" w:type="dxa"/>
        <w:tblLayout w:type="fixed"/>
        <w:tblLook w:val="04A0"/>
      </w:tblPr>
      <w:tblGrid>
        <w:gridCol w:w="675"/>
        <w:gridCol w:w="5670"/>
        <w:gridCol w:w="2268"/>
        <w:gridCol w:w="2694"/>
        <w:gridCol w:w="3402"/>
      </w:tblGrid>
      <w:tr w:rsidR="00A54214" w:rsidRPr="00B66F23" w:rsidTr="00A54214">
        <w:tc>
          <w:tcPr>
            <w:tcW w:w="147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4214" w:rsidRPr="00B43AA9" w:rsidRDefault="00A54214" w:rsidP="004E6C9F">
            <w:pPr>
              <w:ind w:left="10206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lastRenderedPageBreak/>
              <w:t xml:space="preserve">Приложение </w:t>
            </w:r>
          </w:p>
          <w:p w:rsidR="00A54214" w:rsidRPr="00A54214" w:rsidRDefault="00A54214" w:rsidP="00235532">
            <w:pPr>
              <w:ind w:left="10206"/>
              <w:jc w:val="both"/>
              <w:rPr>
                <w:b/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 xml:space="preserve">к решению постоянной </w:t>
            </w:r>
            <w:proofErr w:type="gramStart"/>
            <w:r w:rsidRPr="00B43AA9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B43AA9">
              <w:rPr>
                <w:sz w:val="28"/>
                <w:szCs w:val="28"/>
              </w:rPr>
              <w:t xml:space="preserve"> по бюджету и налоговой политике</w:t>
            </w:r>
            <w:r w:rsidR="004E6C9F" w:rsidRPr="00B43AA9">
              <w:rPr>
                <w:sz w:val="28"/>
                <w:szCs w:val="28"/>
              </w:rPr>
              <w:br/>
            </w:r>
            <w:r w:rsidRPr="00B43AA9">
              <w:rPr>
                <w:sz w:val="28"/>
                <w:szCs w:val="28"/>
              </w:rPr>
              <w:t>от 1</w:t>
            </w:r>
            <w:r w:rsidR="004E6C9F" w:rsidRPr="00B43AA9">
              <w:rPr>
                <w:sz w:val="28"/>
                <w:szCs w:val="28"/>
              </w:rPr>
              <w:t>9</w:t>
            </w:r>
            <w:r w:rsidRPr="00B43AA9">
              <w:rPr>
                <w:sz w:val="28"/>
                <w:szCs w:val="28"/>
              </w:rPr>
              <w:t>.</w:t>
            </w:r>
            <w:r w:rsidR="004E6C9F" w:rsidRPr="00B43AA9">
              <w:rPr>
                <w:sz w:val="28"/>
                <w:szCs w:val="28"/>
              </w:rPr>
              <w:t>10</w:t>
            </w:r>
            <w:r w:rsidRPr="00B43AA9">
              <w:rPr>
                <w:sz w:val="28"/>
                <w:szCs w:val="28"/>
              </w:rPr>
              <w:t>.201</w:t>
            </w:r>
            <w:r w:rsidR="004E6C9F" w:rsidRPr="00B43AA9">
              <w:rPr>
                <w:sz w:val="28"/>
                <w:szCs w:val="28"/>
              </w:rPr>
              <w:t>5</w:t>
            </w:r>
            <w:r w:rsidRPr="00B43AA9">
              <w:rPr>
                <w:sz w:val="28"/>
                <w:szCs w:val="28"/>
              </w:rPr>
              <w:t xml:space="preserve">  № </w:t>
            </w:r>
            <w:r w:rsidR="00235532" w:rsidRPr="00B43AA9">
              <w:rPr>
                <w:sz w:val="28"/>
                <w:szCs w:val="28"/>
              </w:rPr>
              <w:t>15</w:t>
            </w:r>
          </w:p>
        </w:tc>
      </w:tr>
      <w:tr w:rsidR="00A54214" w:rsidRPr="00B66F23" w:rsidTr="00A54214">
        <w:tc>
          <w:tcPr>
            <w:tcW w:w="14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AA9" w:rsidRDefault="00B43AA9" w:rsidP="00A54214">
            <w:pPr>
              <w:jc w:val="center"/>
              <w:rPr>
                <w:b/>
                <w:sz w:val="28"/>
                <w:szCs w:val="28"/>
              </w:rPr>
            </w:pPr>
          </w:p>
          <w:p w:rsidR="00A54214" w:rsidRPr="00A54214" w:rsidRDefault="00A54214" w:rsidP="00B43AA9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A54214">
              <w:rPr>
                <w:b/>
                <w:sz w:val="28"/>
                <w:szCs w:val="28"/>
              </w:rPr>
              <w:t>Предложения</w:t>
            </w:r>
          </w:p>
          <w:p w:rsidR="00A54214" w:rsidRPr="00A54214" w:rsidRDefault="00A54214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A54214">
              <w:rPr>
                <w:sz w:val="28"/>
                <w:szCs w:val="28"/>
              </w:rPr>
              <w:t xml:space="preserve">постоянной комиссии Совета депутатов города Новосибирска </w:t>
            </w:r>
          </w:p>
          <w:p w:rsidR="00A54214" w:rsidRPr="00A54214" w:rsidRDefault="00A54214" w:rsidP="00B43AA9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A54214">
              <w:rPr>
                <w:sz w:val="28"/>
                <w:szCs w:val="28"/>
              </w:rPr>
              <w:t xml:space="preserve">бюджету и налоговой политике (далее – комиссия) в перечень </w:t>
            </w:r>
            <w:proofErr w:type="gramStart"/>
            <w:r w:rsidRPr="00A54214">
              <w:rPr>
                <w:sz w:val="28"/>
                <w:szCs w:val="28"/>
              </w:rPr>
              <w:t>поручений Совета депутатов города Новосибирска</w:t>
            </w:r>
            <w:proofErr w:type="gramEnd"/>
            <w:r w:rsidRPr="00A54214">
              <w:rPr>
                <w:sz w:val="28"/>
                <w:szCs w:val="28"/>
              </w:rPr>
              <w:t xml:space="preserve"> в проект годового плана деятельности контрольно-счетной палаты города Новосибирска на 201</w:t>
            </w:r>
            <w:r w:rsidR="004E6C9F">
              <w:rPr>
                <w:sz w:val="28"/>
                <w:szCs w:val="28"/>
              </w:rPr>
              <w:t>6</w:t>
            </w:r>
            <w:r w:rsidRPr="00A54214">
              <w:rPr>
                <w:sz w:val="28"/>
                <w:szCs w:val="28"/>
              </w:rPr>
              <w:t xml:space="preserve"> год</w:t>
            </w:r>
          </w:p>
          <w:p w:rsidR="00A54214" w:rsidRPr="00B66F23" w:rsidRDefault="00A54214" w:rsidP="00D83A55">
            <w:pPr>
              <w:jc w:val="center"/>
              <w:rPr>
                <w:sz w:val="28"/>
                <w:szCs w:val="28"/>
              </w:rPr>
            </w:pPr>
          </w:p>
        </w:tc>
      </w:tr>
      <w:tr w:rsidR="00D83A55" w:rsidRPr="00B66F23" w:rsidTr="00A54214">
        <w:tc>
          <w:tcPr>
            <w:tcW w:w="675" w:type="dxa"/>
            <w:tcBorders>
              <w:top w:val="single" w:sz="4" w:space="0" w:color="auto"/>
            </w:tcBorders>
          </w:tcPr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№</w:t>
            </w:r>
          </w:p>
          <w:p w:rsidR="00D83A55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п/п</w:t>
            </w:r>
          </w:p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Содержание поручения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Период контрольных и экспертно-аналитических мероприятий (квартал, год)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:rsidR="00D83A55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Срок исполнения  контрольных и экспертно-аналитических мероприятий</w:t>
            </w:r>
          </w:p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(квартал, год)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</w:tcPr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Кем внесено предложение</w:t>
            </w:r>
          </w:p>
        </w:tc>
      </w:tr>
      <w:tr w:rsidR="00D83A55" w:rsidRPr="00B66F23" w:rsidTr="00D83A5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997779" w:rsidRDefault="00D83A55" w:rsidP="00B43AA9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Мониторинг исполнения бюджета города Новосибирска в 201</w:t>
            </w:r>
            <w:r w:rsidR="004E6C9F">
              <w:rPr>
                <w:sz w:val="28"/>
                <w:szCs w:val="28"/>
              </w:rPr>
              <w:t>6</w:t>
            </w:r>
            <w:r w:rsidRPr="002B16BF">
              <w:rPr>
                <w:sz w:val="28"/>
                <w:szCs w:val="28"/>
              </w:rPr>
              <w:t xml:space="preserve"> году.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Первое полугодие 201</w:t>
            </w:r>
            <w:r w:rsidR="004E6C9F">
              <w:rPr>
                <w:sz w:val="28"/>
                <w:szCs w:val="28"/>
              </w:rPr>
              <w:t>6</w:t>
            </w:r>
            <w:r w:rsidRPr="002B16BF">
              <w:rPr>
                <w:sz w:val="28"/>
                <w:szCs w:val="28"/>
              </w:rPr>
              <w:t xml:space="preserve"> года.</w:t>
            </w:r>
          </w:p>
          <w:p w:rsidR="00B43AA9" w:rsidRPr="002B16BF" w:rsidRDefault="00B43AA9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</w:pPr>
            <w:r w:rsidRPr="002B16BF">
              <w:rPr>
                <w:sz w:val="28"/>
                <w:szCs w:val="28"/>
              </w:rPr>
              <w:t>По плану КСП.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Председатель комиссии Черных В. В.</w:t>
            </w:r>
          </w:p>
        </w:tc>
      </w:tr>
      <w:tr w:rsidR="00D83A55" w:rsidRPr="00B66F23" w:rsidTr="00D83A5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997779" w:rsidRDefault="00D83A55" w:rsidP="00B43AA9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Внешняя проверка годового отчета об исполнении бюджета города Новосибирска:</w:t>
            </w:r>
          </w:p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- внешняя проверка отчетности главных администраторов бюджетных средств за 201</w:t>
            </w:r>
            <w:r w:rsidR="004E6C9F">
              <w:rPr>
                <w:sz w:val="28"/>
                <w:szCs w:val="28"/>
              </w:rPr>
              <w:t>5</w:t>
            </w:r>
            <w:r w:rsidRPr="002B16BF">
              <w:rPr>
                <w:sz w:val="28"/>
                <w:szCs w:val="28"/>
              </w:rPr>
              <w:t xml:space="preserve"> год;</w:t>
            </w:r>
          </w:p>
          <w:p w:rsidR="00D83A55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- экспертиза отчета об исполнении бюджета города Новосибирска за 201</w:t>
            </w:r>
            <w:r w:rsidR="004E6C9F">
              <w:rPr>
                <w:sz w:val="28"/>
                <w:szCs w:val="28"/>
              </w:rPr>
              <w:t>5</w:t>
            </w:r>
            <w:r w:rsidRPr="002B16BF">
              <w:rPr>
                <w:sz w:val="28"/>
                <w:szCs w:val="28"/>
              </w:rPr>
              <w:t xml:space="preserve"> год.</w:t>
            </w:r>
          </w:p>
          <w:p w:rsidR="00B43AA9" w:rsidRPr="002B16BF" w:rsidRDefault="00B43AA9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Февраль-март 201</w:t>
            </w:r>
            <w:r w:rsidR="004E6C9F">
              <w:rPr>
                <w:sz w:val="28"/>
                <w:szCs w:val="28"/>
              </w:rPr>
              <w:t>6</w:t>
            </w:r>
            <w:r w:rsidRPr="002B16BF">
              <w:rPr>
                <w:sz w:val="28"/>
                <w:szCs w:val="28"/>
              </w:rPr>
              <w:t xml:space="preserve"> года.</w:t>
            </w:r>
          </w:p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  <w:p w:rsidR="00D83A55" w:rsidRPr="002B16BF" w:rsidRDefault="00D83A55" w:rsidP="00B43AA9">
            <w:pPr>
              <w:spacing w:line="264" w:lineRule="auto"/>
              <w:jc w:val="both"/>
            </w:pPr>
            <w:r w:rsidRPr="002B16BF">
              <w:rPr>
                <w:sz w:val="28"/>
                <w:szCs w:val="28"/>
              </w:rPr>
              <w:t>Апрель 201</w:t>
            </w:r>
            <w:r w:rsidR="00DF601F">
              <w:rPr>
                <w:sz w:val="28"/>
                <w:szCs w:val="28"/>
              </w:rPr>
              <w:t>6</w:t>
            </w:r>
            <w:r w:rsidRPr="002B16BF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Председатель комиссии</w:t>
            </w:r>
          </w:p>
          <w:p w:rsidR="00D83A55" w:rsidRPr="002B16BF" w:rsidRDefault="00D83A55" w:rsidP="00B43AA9">
            <w:pPr>
              <w:spacing w:line="264" w:lineRule="auto"/>
              <w:jc w:val="both"/>
            </w:pPr>
            <w:r w:rsidRPr="002B16BF">
              <w:rPr>
                <w:sz w:val="28"/>
                <w:szCs w:val="28"/>
              </w:rPr>
              <w:t>Черных В. В.</w:t>
            </w:r>
          </w:p>
        </w:tc>
      </w:tr>
      <w:tr w:rsidR="00D83A55" w:rsidRPr="00B66F23" w:rsidTr="00D83A5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997779" w:rsidRDefault="00D83A55" w:rsidP="00B43AA9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 xml:space="preserve">Экспертиза проекта </w:t>
            </w:r>
            <w:r>
              <w:rPr>
                <w:sz w:val="28"/>
                <w:szCs w:val="28"/>
              </w:rPr>
              <w:t xml:space="preserve">решения о </w:t>
            </w:r>
            <w:r w:rsidRPr="002B16BF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е</w:t>
            </w:r>
            <w:r w:rsidRPr="002B16BF">
              <w:rPr>
                <w:sz w:val="28"/>
                <w:szCs w:val="28"/>
              </w:rPr>
              <w:t xml:space="preserve"> города Новосибирска на 201</w:t>
            </w:r>
            <w:r w:rsidR="004E6C9F">
              <w:rPr>
                <w:sz w:val="28"/>
                <w:szCs w:val="28"/>
              </w:rPr>
              <w:t>7</w:t>
            </w:r>
            <w:r w:rsidRPr="002B16BF">
              <w:rPr>
                <w:sz w:val="28"/>
                <w:szCs w:val="28"/>
              </w:rPr>
              <w:t xml:space="preserve"> год и плановый период 201</w:t>
            </w:r>
            <w:r w:rsidR="004E6C9F">
              <w:rPr>
                <w:sz w:val="28"/>
                <w:szCs w:val="28"/>
              </w:rPr>
              <w:t>8</w:t>
            </w:r>
            <w:r w:rsidRPr="002B16BF">
              <w:rPr>
                <w:sz w:val="28"/>
                <w:szCs w:val="28"/>
              </w:rPr>
              <w:t xml:space="preserve"> и 201</w:t>
            </w:r>
            <w:r w:rsidR="004E6C9F">
              <w:rPr>
                <w:sz w:val="28"/>
                <w:szCs w:val="28"/>
              </w:rPr>
              <w:t>9</w:t>
            </w:r>
            <w:r w:rsidRPr="002B16BF">
              <w:rPr>
                <w:sz w:val="28"/>
                <w:szCs w:val="28"/>
              </w:rPr>
              <w:t xml:space="preserve"> годов.</w:t>
            </w:r>
          </w:p>
          <w:p w:rsidR="00B43AA9" w:rsidRPr="002B16BF" w:rsidRDefault="00B43AA9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B43AA9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</w:pPr>
            <w:r w:rsidRPr="002B16BF">
              <w:rPr>
                <w:sz w:val="28"/>
                <w:szCs w:val="28"/>
              </w:rPr>
              <w:t>4 квартал 201</w:t>
            </w:r>
            <w:r w:rsidR="004E6C9F">
              <w:rPr>
                <w:sz w:val="28"/>
                <w:szCs w:val="28"/>
              </w:rPr>
              <w:t>6</w:t>
            </w:r>
            <w:r w:rsidRPr="002B16BF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Председатель комиссии</w:t>
            </w:r>
          </w:p>
          <w:p w:rsidR="00D83A55" w:rsidRPr="002B16BF" w:rsidRDefault="00D83A55" w:rsidP="00B43AA9">
            <w:pPr>
              <w:spacing w:line="264" w:lineRule="auto"/>
              <w:jc w:val="both"/>
            </w:pPr>
            <w:r w:rsidRPr="002B16BF">
              <w:rPr>
                <w:sz w:val="28"/>
                <w:szCs w:val="28"/>
              </w:rPr>
              <w:t>Черных В. В.</w:t>
            </w:r>
          </w:p>
        </w:tc>
      </w:tr>
      <w:tr w:rsidR="00B43AA9" w:rsidRPr="00B66F23" w:rsidTr="00D83A5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43AA9" w:rsidRPr="00997779" w:rsidRDefault="00B43AA9" w:rsidP="00B43AA9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B43AA9" w:rsidRDefault="00B43AA9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 xml:space="preserve">Проверка деятельности муниципального казенного предприятия </w:t>
            </w:r>
            <w:proofErr w:type="gramStart"/>
            <w:r w:rsidRPr="00B43AA9">
              <w:rPr>
                <w:sz w:val="28"/>
                <w:szCs w:val="28"/>
              </w:rPr>
              <w:t>г</w:t>
            </w:r>
            <w:proofErr w:type="gramEnd"/>
            <w:r w:rsidRPr="00B43AA9">
              <w:rPr>
                <w:sz w:val="28"/>
                <w:szCs w:val="28"/>
              </w:rPr>
              <w:t>. Новосибирска «</w:t>
            </w:r>
            <w:proofErr w:type="spellStart"/>
            <w:r w:rsidRPr="00B43AA9">
              <w:rPr>
                <w:sz w:val="28"/>
                <w:szCs w:val="28"/>
              </w:rPr>
              <w:t>Горэлектротранспорт</w:t>
            </w:r>
            <w:proofErr w:type="spellEnd"/>
            <w:r w:rsidRPr="00B43AA9">
              <w:rPr>
                <w:sz w:val="28"/>
                <w:szCs w:val="28"/>
              </w:rPr>
              <w:t>» за 2014-2015 годы</w:t>
            </w:r>
            <w:r>
              <w:rPr>
                <w:sz w:val="28"/>
                <w:szCs w:val="28"/>
              </w:rPr>
              <w:t>.</w:t>
            </w:r>
          </w:p>
          <w:p w:rsidR="00B43AA9" w:rsidRPr="002B16BF" w:rsidRDefault="00B43AA9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3AA9" w:rsidRPr="00B43AA9" w:rsidRDefault="00B43AA9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2014-2015 годы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A9" w:rsidRPr="002B16BF" w:rsidRDefault="00B43AA9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По плану КСП.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A9" w:rsidRPr="00B43AA9" w:rsidRDefault="00B43AA9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Председатель комиссии</w:t>
            </w:r>
          </w:p>
          <w:p w:rsidR="00B43AA9" w:rsidRPr="002B16BF" w:rsidRDefault="00B43AA9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Черных В. В.</w:t>
            </w:r>
          </w:p>
        </w:tc>
      </w:tr>
    </w:tbl>
    <w:p w:rsidR="00A54214" w:rsidRDefault="00A54214" w:rsidP="00FA449D">
      <w:pPr>
        <w:jc w:val="both"/>
        <w:rPr>
          <w:sz w:val="28"/>
          <w:szCs w:val="28"/>
        </w:rPr>
      </w:pPr>
    </w:p>
    <w:p w:rsidR="00B43AA9" w:rsidRDefault="00B43AA9" w:rsidP="00FA449D">
      <w:pPr>
        <w:jc w:val="both"/>
        <w:rPr>
          <w:sz w:val="24"/>
          <w:szCs w:val="24"/>
        </w:rPr>
      </w:pPr>
    </w:p>
    <w:p w:rsidR="003A6F2C" w:rsidRPr="00DC2480" w:rsidRDefault="00DC2480" w:rsidP="00FA449D">
      <w:pPr>
        <w:jc w:val="both"/>
        <w:rPr>
          <w:sz w:val="24"/>
          <w:szCs w:val="24"/>
        </w:rPr>
      </w:pPr>
      <w:r w:rsidRPr="00DC2480">
        <w:rPr>
          <w:sz w:val="24"/>
          <w:szCs w:val="24"/>
        </w:rPr>
        <w:t>Раченко Н.Г.</w:t>
      </w:r>
    </w:p>
    <w:p w:rsidR="00DC2480" w:rsidRPr="00DC2480" w:rsidRDefault="00DC2480" w:rsidP="00FA449D">
      <w:pPr>
        <w:jc w:val="both"/>
        <w:rPr>
          <w:sz w:val="24"/>
          <w:szCs w:val="24"/>
        </w:rPr>
      </w:pPr>
      <w:r w:rsidRPr="00DC2480">
        <w:rPr>
          <w:sz w:val="24"/>
          <w:szCs w:val="24"/>
        </w:rPr>
        <w:t>227-44-46</w:t>
      </w:r>
    </w:p>
    <w:sectPr w:rsidR="00DC2480" w:rsidRPr="00DC2480" w:rsidSect="004E6C9F">
      <w:type w:val="continuous"/>
      <w:pgSz w:w="16840" w:h="11907" w:orient="landscape" w:code="9"/>
      <w:pgMar w:top="567" w:right="567" w:bottom="709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5E3" w:rsidRDefault="00AB65E3" w:rsidP="00C9148F">
      <w:r>
        <w:separator/>
      </w:r>
    </w:p>
  </w:endnote>
  <w:endnote w:type="continuationSeparator" w:id="0">
    <w:p w:rsidR="00AB65E3" w:rsidRDefault="00AB65E3" w:rsidP="00C91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5E3" w:rsidRDefault="00AB65E3" w:rsidP="00C9148F">
      <w:r>
        <w:separator/>
      </w:r>
    </w:p>
  </w:footnote>
  <w:footnote w:type="continuationSeparator" w:id="0">
    <w:p w:rsidR="00AB65E3" w:rsidRDefault="00AB65E3" w:rsidP="00C914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AB65E3" w:rsidP="00BE6363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83B1B"/>
    <w:rsid w:val="000848F7"/>
    <w:rsid w:val="00084CEC"/>
    <w:rsid w:val="00085D44"/>
    <w:rsid w:val="00090572"/>
    <w:rsid w:val="00097330"/>
    <w:rsid w:val="000A0B7B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5446"/>
    <w:rsid w:val="000D5FE2"/>
    <w:rsid w:val="000D6188"/>
    <w:rsid w:val="000D6F22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919"/>
    <w:rsid w:val="00206DA7"/>
    <w:rsid w:val="00210E6D"/>
    <w:rsid w:val="00213763"/>
    <w:rsid w:val="0022179B"/>
    <w:rsid w:val="0022293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69FD"/>
    <w:rsid w:val="002A2117"/>
    <w:rsid w:val="002A2311"/>
    <w:rsid w:val="002A3474"/>
    <w:rsid w:val="002A586B"/>
    <w:rsid w:val="002A633E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86D0E"/>
    <w:rsid w:val="0039209C"/>
    <w:rsid w:val="003920EB"/>
    <w:rsid w:val="0039588B"/>
    <w:rsid w:val="003A0D63"/>
    <w:rsid w:val="003A5B79"/>
    <w:rsid w:val="003A6F2C"/>
    <w:rsid w:val="003B0809"/>
    <w:rsid w:val="003B09E4"/>
    <w:rsid w:val="003B11D7"/>
    <w:rsid w:val="003B1D6B"/>
    <w:rsid w:val="003B35D6"/>
    <w:rsid w:val="003B50D3"/>
    <w:rsid w:val="003B72BF"/>
    <w:rsid w:val="003C64FE"/>
    <w:rsid w:val="003C67E1"/>
    <w:rsid w:val="003D01B5"/>
    <w:rsid w:val="003D5609"/>
    <w:rsid w:val="003E0F93"/>
    <w:rsid w:val="003E31C2"/>
    <w:rsid w:val="003E4F87"/>
    <w:rsid w:val="003E6C1A"/>
    <w:rsid w:val="003E79E7"/>
    <w:rsid w:val="003E7F9C"/>
    <w:rsid w:val="003F1F85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2FF5"/>
    <w:rsid w:val="00475DC8"/>
    <w:rsid w:val="004761D5"/>
    <w:rsid w:val="00476A80"/>
    <w:rsid w:val="00480E6C"/>
    <w:rsid w:val="00484C40"/>
    <w:rsid w:val="00486AF4"/>
    <w:rsid w:val="004878D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1A6E"/>
    <w:rsid w:val="00601AC5"/>
    <w:rsid w:val="00606176"/>
    <w:rsid w:val="0060649B"/>
    <w:rsid w:val="00613FF4"/>
    <w:rsid w:val="006152DC"/>
    <w:rsid w:val="00616A53"/>
    <w:rsid w:val="00616F65"/>
    <w:rsid w:val="0061773B"/>
    <w:rsid w:val="00620F54"/>
    <w:rsid w:val="00624F11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9FA"/>
    <w:rsid w:val="00676E80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1A91"/>
    <w:rsid w:val="007457DA"/>
    <w:rsid w:val="00746BBC"/>
    <w:rsid w:val="00747E87"/>
    <w:rsid w:val="00747FAA"/>
    <w:rsid w:val="00751DD4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C01DB"/>
    <w:rsid w:val="007C14DE"/>
    <w:rsid w:val="007C272A"/>
    <w:rsid w:val="007C42E9"/>
    <w:rsid w:val="007C44A1"/>
    <w:rsid w:val="007C6A5F"/>
    <w:rsid w:val="007D18D2"/>
    <w:rsid w:val="007D38AD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7F3E"/>
    <w:rsid w:val="00A46C7F"/>
    <w:rsid w:val="00A4712F"/>
    <w:rsid w:val="00A5019E"/>
    <w:rsid w:val="00A502CB"/>
    <w:rsid w:val="00A52889"/>
    <w:rsid w:val="00A536F2"/>
    <w:rsid w:val="00A54214"/>
    <w:rsid w:val="00A57AD4"/>
    <w:rsid w:val="00A57BEF"/>
    <w:rsid w:val="00A600CC"/>
    <w:rsid w:val="00A616D7"/>
    <w:rsid w:val="00A64AC0"/>
    <w:rsid w:val="00A6509E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6E27"/>
    <w:rsid w:val="00AF756E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6400"/>
    <w:rsid w:val="00B2786E"/>
    <w:rsid w:val="00B33F41"/>
    <w:rsid w:val="00B41D53"/>
    <w:rsid w:val="00B420D4"/>
    <w:rsid w:val="00B43AA9"/>
    <w:rsid w:val="00B4439E"/>
    <w:rsid w:val="00B44F48"/>
    <w:rsid w:val="00B45B84"/>
    <w:rsid w:val="00B46352"/>
    <w:rsid w:val="00B472B8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2D51"/>
    <w:rsid w:val="00BB33E7"/>
    <w:rsid w:val="00BC384A"/>
    <w:rsid w:val="00BC38FC"/>
    <w:rsid w:val="00BC4415"/>
    <w:rsid w:val="00BC4445"/>
    <w:rsid w:val="00BC552B"/>
    <w:rsid w:val="00BC7C03"/>
    <w:rsid w:val="00BD0611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E2BA2"/>
    <w:rsid w:val="00CF0A34"/>
    <w:rsid w:val="00CF320B"/>
    <w:rsid w:val="00CF42E5"/>
    <w:rsid w:val="00D0107A"/>
    <w:rsid w:val="00D0313E"/>
    <w:rsid w:val="00D0391B"/>
    <w:rsid w:val="00D05423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41809"/>
    <w:rsid w:val="00D46B35"/>
    <w:rsid w:val="00D47ADD"/>
    <w:rsid w:val="00D517B5"/>
    <w:rsid w:val="00D560C7"/>
    <w:rsid w:val="00D56330"/>
    <w:rsid w:val="00D56836"/>
    <w:rsid w:val="00D63C7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A1541"/>
    <w:rsid w:val="00DA5C6B"/>
    <w:rsid w:val="00DA5D02"/>
    <w:rsid w:val="00DA5DC8"/>
    <w:rsid w:val="00DB1656"/>
    <w:rsid w:val="00DB286B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52586"/>
    <w:rsid w:val="00F55641"/>
    <w:rsid w:val="00F570D3"/>
    <w:rsid w:val="00F60195"/>
    <w:rsid w:val="00F7001C"/>
    <w:rsid w:val="00F712EC"/>
    <w:rsid w:val="00F72108"/>
    <w:rsid w:val="00F72DE6"/>
    <w:rsid w:val="00F74B1C"/>
    <w:rsid w:val="00F75750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uiPriority w:val="99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2E3CC-F0BC-480C-AB91-DDD0F0E9B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Раченко</dc:creator>
  <cp:keywords/>
  <dc:description/>
  <cp:lastModifiedBy>NRachenko</cp:lastModifiedBy>
  <cp:revision>2</cp:revision>
  <cp:lastPrinted>2015-10-19T11:15:00Z</cp:lastPrinted>
  <dcterms:created xsi:type="dcterms:W3CDTF">2015-10-19T11:22:00Z</dcterms:created>
  <dcterms:modified xsi:type="dcterms:W3CDTF">2015-10-19T11:22:00Z</dcterms:modified>
</cp:coreProperties>
</file>